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21" w:rsidRPr="005253CF" w:rsidRDefault="004356AC" w:rsidP="00722B21">
      <w:pPr>
        <w:pStyle w:val="CM4"/>
        <w:spacing w:line="360" w:lineRule="auto"/>
        <w:jc w:val="both"/>
        <w:rPr>
          <w:b/>
          <w:color w:val="000000"/>
          <w:szCs w:val="32"/>
        </w:rPr>
      </w:pPr>
      <w:bookmarkStart w:id="0" w:name="_GoBack"/>
      <w:bookmarkEnd w:id="0"/>
      <w:r w:rsidRPr="005253CF">
        <w:rPr>
          <w:b/>
          <w:color w:val="000000"/>
          <w:szCs w:val="32"/>
        </w:rPr>
        <w:t>Science – Grade 6</w:t>
      </w:r>
    </w:p>
    <w:tbl>
      <w:tblPr>
        <w:tblW w:w="9540" w:type="dxa"/>
        <w:tblInd w:w="108" w:type="dxa"/>
        <w:tblLook w:val="00BF" w:firstRow="1" w:lastRow="0" w:firstColumn="1" w:lastColumn="0" w:noHBand="0" w:noVBand="0"/>
      </w:tblPr>
      <w:tblGrid>
        <w:gridCol w:w="2844"/>
        <w:gridCol w:w="3456"/>
        <w:gridCol w:w="3240"/>
      </w:tblGrid>
      <w:tr w:rsidR="00722B21" w:rsidRPr="005253CF">
        <w:trPr>
          <w:trHeight w:val="409"/>
        </w:trPr>
        <w:tc>
          <w:tcPr>
            <w:tcW w:w="6300" w:type="dxa"/>
            <w:gridSpan w:val="2"/>
          </w:tcPr>
          <w:p w:rsidR="00722B21" w:rsidRPr="005253CF" w:rsidRDefault="004356AC" w:rsidP="00722B2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 xml:space="preserve">Name:  </w:t>
            </w:r>
            <w:r w:rsidRPr="005C6589">
              <w:rPr>
                <w:rFonts w:ascii="Arial" w:hAnsi="Arial"/>
                <w:b/>
                <w:sz w:val="20"/>
              </w:rPr>
              <w:t>“Bubble Busters” –  60 minute activity</w:t>
            </w:r>
          </w:p>
        </w:tc>
        <w:tc>
          <w:tcPr>
            <w:tcW w:w="3240" w:type="dxa"/>
          </w:tcPr>
          <w:p w:rsidR="00722B21" w:rsidRPr="005253CF" w:rsidRDefault="004356AC" w:rsidP="00722B2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Date:  to be done Sept 2011</w:t>
            </w:r>
          </w:p>
          <w:p w:rsidR="00722B21" w:rsidRPr="005253CF" w:rsidRDefault="004356AC" w:rsidP="00722B2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Submitted on 7/20/11</w:t>
            </w:r>
          </w:p>
        </w:tc>
      </w:tr>
      <w:tr w:rsidR="00722B21" w:rsidRPr="005253CF">
        <w:trPr>
          <w:trHeight w:val="375"/>
        </w:trPr>
        <w:tc>
          <w:tcPr>
            <w:tcW w:w="2844" w:type="dxa"/>
          </w:tcPr>
          <w:p w:rsidR="00722B21" w:rsidRPr="005253CF" w:rsidRDefault="004356AC" w:rsidP="00722B2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 xml:space="preserve">Content Area:  Science </w:t>
            </w:r>
          </w:p>
        </w:tc>
        <w:tc>
          <w:tcPr>
            <w:tcW w:w="3456" w:type="dxa"/>
          </w:tcPr>
          <w:p w:rsidR="00722B21" w:rsidRPr="005253CF" w:rsidRDefault="004356AC" w:rsidP="00722B2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Grade Level(s):   6</w:t>
            </w:r>
          </w:p>
        </w:tc>
        <w:tc>
          <w:tcPr>
            <w:tcW w:w="3240" w:type="dxa"/>
          </w:tcPr>
          <w:p w:rsidR="00722B21" w:rsidRPr="005253CF" w:rsidRDefault="004356AC" w:rsidP="00722B2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Topic(s):  Measurement</w:t>
            </w:r>
          </w:p>
          <w:p w:rsidR="00722B21" w:rsidRPr="005253CF" w:rsidRDefault="004356AC" w:rsidP="00722B2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 xml:space="preserve">Science Inquiry </w:t>
            </w:r>
            <w:proofErr w:type="gramStart"/>
            <w:r w:rsidRPr="005253CF">
              <w:rPr>
                <w:rFonts w:ascii="Arial" w:hAnsi="Arial"/>
                <w:b/>
                <w:sz w:val="20"/>
              </w:rPr>
              <w:t>( Intro</w:t>
            </w:r>
            <w:proofErr w:type="gramEnd"/>
            <w:r w:rsidRPr="005253CF">
              <w:rPr>
                <w:rFonts w:ascii="Arial" w:hAnsi="Arial"/>
                <w:b/>
                <w:sz w:val="20"/>
              </w:rPr>
              <w:t>. Unit )</w:t>
            </w:r>
          </w:p>
        </w:tc>
      </w:tr>
    </w:tbl>
    <w:p w:rsidR="00722B21" w:rsidRPr="005253CF" w:rsidRDefault="004356AC" w:rsidP="00722B21">
      <w:pPr>
        <w:pStyle w:val="Default"/>
        <w:spacing w:line="360" w:lineRule="auto"/>
      </w:pPr>
    </w:p>
    <w:p w:rsidR="00722B21" w:rsidRPr="005253CF" w:rsidRDefault="004356AC" w:rsidP="00722B21">
      <w:pPr>
        <w:pStyle w:val="Default"/>
        <w:spacing w:line="360" w:lineRule="auto"/>
        <w:rPr>
          <w:b/>
        </w:rPr>
      </w:pPr>
      <w:r w:rsidRPr="005253CF">
        <w:rPr>
          <w:b/>
        </w:rPr>
        <w:t>Standards (SOL)</w:t>
      </w:r>
    </w:p>
    <w:p w:rsidR="00722B21" w:rsidRDefault="004356AC" w:rsidP="00722B21">
      <w:pPr>
        <w:pStyle w:val="Default"/>
        <w:spacing w:line="360" w:lineRule="auto"/>
        <w:rPr>
          <w:szCs w:val="20"/>
        </w:rPr>
      </w:pPr>
      <w:r>
        <w:rPr>
          <w:szCs w:val="20"/>
        </w:rPr>
        <w:t xml:space="preserve">SOL 6.1 </w:t>
      </w:r>
      <w:r>
        <w:rPr>
          <w:szCs w:val="20"/>
        </w:rPr>
        <w:tab/>
        <w:t>The student will</w:t>
      </w:r>
      <w:r>
        <w:rPr>
          <w:szCs w:val="20"/>
        </w:rPr>
        <w:t xml:space="preserve"> plan and conduct investigations in </w:t>
      </w:r>
      <w:proofErr w:type="gramStart"/>
      <w:r>
        <w:rPr>
          <w:szCs w:val="20"/>
        </w:rPr>
        <w:t>which :</w:t>
      </w:r>
      <w:proofErr w:type="gramEnd"/>
    </w:p>
    <w:p w:rsidR="00722B21" w:rsidRDefault="004356AC" w:rsidP="00722B21">
      <w:pPr>
        <w:pStyle w:val="Default"/>
        <w:spacing w:line="360" w:lineRule="auto"/>
        <w:rPr>
          <w:szCs w:val="20"/>
        </w:rPr>
      </w:pPr>
      <w:r>
        <w:rPr>
          <w:szCs w:val="20"/>
        </w:rPr>
        <w:tab/>
        <w:t xml:space="preserve">b – </w:t>
      </w: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 classification system is developed based on multiple attributes</w:t>
      </w:r>
    </w:p>
    <w:p w:rsidR="00722B21" w:rsidRDefault="004356AC" w:rsidP="00722B21">
      <w:pPr>
        <w:pStyle w:val="Default"/>
        <w:spacing w:line="360" w:lineRule="auto"/>
        <w:rPr>
          <w:szCs w:val="20"/>
        </w:rPr>
      </w:pPr>
      <w:r>
        <w:rPr>
          <w:szCs w:val="20"/>
        </w:rPr>
        <w:tab/>
        <w:t xml:space="preserve">c – </w:t>
      </w:r>
      <w:proofErr w:type="gramStart"/>
      <w:r>
        <w:rPr>
          <w:szCs w:val="20"/>
        </w:rPr>
        <w:t>precise</w:t>
      </w:r>
      <w:proofErr w:type="gramEnd"/>
      <w:r>
        <w:rPr>
          <w:szCs w:val="20"/>
        </w:rPr>
        <w:t xml:space="preserve"> and approximate measures are recorded</w:t>
      </w:r>
    </w:p>
    <w:p w:rsidR="00722B21" w:rsidRDefault="004356AC" w:rsidP="00722B21">
      <w:pPr>
        <w:pStyle w:val="Default"/>
        <w:spacing w:line="360" w:lineRule="auto"/>
        <w:ind w:left="720"/>
        <w:rPr>
          <w:szCs w:val="20"/>
        </w:rPr>
      </w:pPr>
      <w:proofErr w:type="spellStart"/>
      <w:r w:rsidRPr="00F32D7C">
        <w:rPr>
          <w:rFonts w:ascii="Bodoni SvtyTwo ITC TT-Bold" w:hAnsi="Bodoni SvtyTwo ITC TT-Bold"/>
          <w:szCs w:val="20"/>
        </w:rPr>
        <w:t>i</w:t>
      </w:r>
      <w:proofErr w:type="spellEnd"/>
      <w:r>
        <w:rPr>
          <w:szCs w:val="20"/>
        </w:rPr>
        <w:t xml:space="preserve"> – </w:t>
      </w:r>
      <w:proofErr w:type="gramStart"/>
      <w:r>
        <w:rPr>
          <w:szCs w:val="20"/>
        </w:rPr>
        <w:t>data</w:t>
      </w:r>
      <w:proofErr w:type="gramEnd"/>
      <w:r>
        <w:rPr>
          <w:szCs w:val="20"/>
        </w:rPr>
        <w:t xml:space="preserve"> are organized and communicated through graphical                     representati</w:t>
      </w:r>
      <w:r>
        <w:rPr>
          <w:szCs w:val="20"/>
        </w:rPr>
        <w:t>ons ( graphs, charts and diagrams )</w:t>
      </w:r>
    </w:p>
    <w:p w:rsidR="00722B21" w:rsidRDefault="004356AC" w:rsidP="00722B21">
      <w:pPr>
        <w:pStyle w:val="Default"/>
        <w:spacing w:line="360" w:lineRule="auto"/>
        <w:rPr>
          <w:szCs w:val="20"/>
        </w:rPr>
      </w:pPr>
      <w:r>
        <w:rPr>
          <w:szCs w:val="20"/>
        </w:rPr>
        <w:tab/>
        <w:t xml:space="preserve">k – </w:t>
      </w:r>
      <w:proofErr w:type="gramStart"/>
      <w:r>
        <w:rPr>
          <w:szCs w:val="20"/>
        </w:rPr>
        <w:t>an</w:t>
      </w:r>
      <w:proofErr w:type="gramEnd"/>
      <w:r>
        <w:rPr>
          <w:szCs w:val="20"/>
        </w:rPr>
        <w:t xml:space="preserve"> understanding of the nature of science is developed and reinforced.</w:t>
      </w:r>
    </w:p>
    <w:p w:rsidR="00722B21" w:rsidRPr="004068B7" w:rsidRDefault="004356AC" w:rsidP="00722B21">
      <w:pPr>
        <w:pStyle w:val="Default"/>
        <w:spacing w:line="360" w:lineRule="auto"/>
        <w:rPr>
          <w:i/>
        </w:rPr>
      </w:pPr>
    </w:p>
    <w:p w:rsidR="00722B21" w:rsidRPr="005253CF" w:rsidRDefault="004356AC" w:rsidP="00722B21">
      <w:pPr>
        <w:pStyle w:val="CM6"/>
        <w:spacing w:line="360" w:lineRule="auto"/>
        <w:rPr>
          <w:b/>
          <w:szCs w:val="20"/>
        </w:rPr>
      </w:pPr>
      <w:r w:rsidRPr="005253CF">
        <w:rPr>
          <w:b/>
          <w:szCs w:val="20"/>
        </w:rPr>
        <w:t xml:space="preserve">Objectives </w:t>
      </w:r>
    </w:p>
    <w:p w:rsidR="00722B21" w:rsidRPr="005253CF" w:rsidRDefault="004356AC" w:rsidP="00722B21">
      <w:pPr>
        <w:pStyle w:val="CM6"/>
        <w:spacing w:line="360" w:lineRule="auto"/>
        <w:rPr>
          <w:szCs w:val="20"/>
        </w:rPr>
      </w:pPr>
      <w:r w:rsidRPr="005253CF">
        <w:rPr>
          <w:szCs w:val="20"/>
        </w:rPr>
        <w:t xml:space="preserve">The students will determine if how the amount of soap in a bubble will effect the time a bubble will last. </w:t>
      </w:r>
    </w:p>
    <w:p w:rsidR="00722B21" w:rsidRPr="005C6589" w:rsidRDefault="004356AC" w:rsidP="00722B21">
      <w:pPr>
        <w:pStyle w:val="Default"/>
      </w:pPr>
      <w:r w:rsidRPr="005C6589">
        <w:t>The students will be ac</w:t>
      </w:r>
      <w:r w:rsidRPr="005C6589">
        <w:t xml:space="preserve">tive, productive members of a collaborative group. </w:t>
      </w:r>
    </w:p>
    <w:p w:rsidR="00722B21" w:rsidRPr="005C6589" w:rsidRDefault="004356AC" w:rsidP="00722B21">
      <w:pPr>
        <w:pStyle w:val="Default"/>
      </w:pPr>
    </w:p>
    <w:p w:rsidR="00722B21" w:rsidRPr="005253CF" w:rsidRDefault="004356AC" w:rsidP="00722B21">
      <w:pPr>
        <w:pStyle w:val="CM4"/>
        <w:spacing w:line="360" w:lineRule="auto"/>
        <w:jc w:val="both"/>
        <w:rPr>
          <w:b/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Materials &amp; Resources </w:t>
      </w:r>
    </w:p>
    <w:p w:rsidR="00722B21" w:rsidRPr="00B32855" w:rsidRDefault="004356AC" w:rsidP="00722B21">
      <w:pPr>
        <w:pStyle w:val="Default"/>
      </w:pPr>
      <w:r w:rsidRPr="00B32855">
        <w:t xml:space="preserve">Each lab station should be equipped </w:t>
      </w:r>
      <w:proofErr w:type="gramStart"/>
      <w:r w:rsidRPr="00B32855">
        <w:t>with :</w:t>
      </w:r>
      <w:proofErr w:type="gramEnd"/>
      <w:r w:rsidRPr="00B32855">
        <w:t xml:space="preserve"> </w:t>
      </w:r>
    </w:p>
    <w:p w:rsidR="00722B21" w:rsidRPr="005C6589" w:rsidRDefault="004356AC" w:rsidP="00722B21">
      <w:pPr>
        <w:pStyle w:val="Default"/>
        <w:numPr>
          <w:ilvl w:val="0"/>
          <w:numId w:val="2"/>
        </w:numPr>
      </w:pPr>
      <w:r w:rsidRPr="005C6589">
        <w:t>4 straws</w:t>
      </w:r>
    </w:p>
    <w:p w:rsidR="00722B21" w:rsidRPr="005C6589" w:rsidRDefault="004356AC" w:rsidP="00722B21">
      <w:pPr>
        <w:pStyle w:val="Default"/>
        <w:numPr>
          <w:ilvl w:val="0"/>
          <w:numId w:val="2"/>
        </w:numPr>
      </w:pPr>
      <w:r w:rsidRPr="005C6589">
        <w:t>a compass ( to construct circles )</w:t>
      </w:r>
    </w:p>
    <w:p w:rsidR="00722B21" w:rsidRPr="005C6589" w:rsidRDefault="004356AC" w:rsidP="00722B21">
      <w:pPr>
        <w:pStyle w:val="Default"/>
        <w:numPr>
          <w:ilvl w:val="0"/>
          <w:numId w:val="2"/>
        </w:numPr>
      </w:pPr>
      <w:r w:rsidRPr="005C6589">
        <w:t>4 small cups ( 6 oz. each )</w:t>
      </w:r>
    </w:p>
    <w:p w:rsidR="00722B21" w:rsidRPr="005C6589" w:rsidRDefault="004356AC" w:rsidP="00722B21">
      <w:pPr>
        <w:pStyle w:val="Default"/>
        <w:numPr>
          <w:ilvl w:val="0"/>
          <w:numId w:val="2"/>
        </w:numPr>
      </w:pPr>
      <w:r w:rsidRPr="005C6589">
        <w:t>stopwatch</w:t>
      </w:r>
    </w:p>
    <w:p w:rsidR="00722B21" w:rsidRPr="005C6589" w:rsidRDefault="004356AC" w:rsidP="00722B21">
      <w:pPr>
        <w:pStyle w:val="Default"/>
        <w:numPr>
          <w:ilvl w:val="0"/>
          <w:numId w:val="2"/>
        </w:numPr>
      </w:pPr>
      <w:r w:rsidRPr="005C6589">
        <w:t>paper towels</w:t>
      </w:r>
    </w:p>
    <w:p w:rsidR="00722B21" w:rsidRPr="005C6589" w:rsidRDefault="004356AC" w:rsidP="00722B21">
      <w:pPr>
        <w:pStyle w:val="Default"/>
        <w:ind w:left="360"/>
      </w:pPr>
    </w:p>
    <w:p w:rsidR="00722B21" w:rsidRPr="005C6589" w:rsidRDefault="004356AC" w:rsidP="00722B21">
      <w:pPr>
        <w:pStyle w:val="Default"/>
      </w:pPr>
      <w:r w:rsidRPr="005C6589">
        <w:t xml:space="preserve">Teacher Lab Station should be prepped </w:t>
      </w:r>
      <w:proofErr w:type="gramStart"/>
      <w:r w:rsidRPr="005C6589">
        <w:t>wi</w:t>
      </w:r>
      <w:r w:rsidRPr="005C6589">
        <w:t>th :</w:t>
      </w:r>
      <w:proofErr w:type="gramEnd"/>
    </w:p>
    <w:p w:rsidR="00722B21" w:rsidRPr="005C6589" w:rsidRDefault="004356AC" w:rsidP="00722B21">
      <w:pPr>
        <w:pStyle w:val="Default"/>
        <w:numPr>
          <w:ilvl w:val="0"/>
          <w:numId w:val="5"/>
        </w:numPr>
      </w:pPr>
      <w:r w:rsidRPr="005C6589">
        <w:t>1 liter containers of tap water ( 7 for a class of 28 students )</w:t>
      </w:r>
    </w:p>
    <w:p w:rsidR="00722B21" w:rsidRPr="005C6589" w:rsidRDefault="004356AC" w:rsidP="00722B21">
      <w:pPr>
        <w:pStyle w:val="Default"/>
        <w:numPr>
          <w:ilvl w:val="0"/>
          <w:numId w:val="5"/>
        </w:numPr>
      </w:pPr>
      <w:r w:rsidRPr="005C6589">
        <w:t>1 large bottle of liquid dishwashing soap</w:t>
      </w:r>
    </w:p>
    <w:p w:rsidR="00722B21" w:rsidRPr="005C6589" w:rsidRDefault="004356AC" w:rsidP="00722B21">
      <w:pPr>
        <w:pStyle w:val="Default"/>
        <w:numPr>
          <w:ilvl w:val="0"/>
          <w:numId w:val="5"/>
        </w:numPr>
      </w:pPr>
      <w:r w:rsidRPr="005C6589">
        <w:t>measuring spoons – assorted sizes ( English common units )</w:t>
      </w:r>
    </w:p>
    <w:p w:rsidR="00722B21" w:rsidRPr="005C6589" w:rsidRDefault="004356AC" w:rsidP="00722B21">
      <w:pPr>
        <w:pStyle w:val="Default"/>
        <w:ind w:left="360"/>
      </w:pPr>
    </w:p>
    <w:p w:rsidR="00722B21" w:rsidRPr="005C6589" w:rsidRDefault="004356AC" w:rsidP="00722B21">
      <w:pPr>
        <w:pStyle w:val="Default"/>
        <w:ind w:left="360"/>
      </w:pPr>
    </w:p>
    <w:p w:rsidR="00722B21" w:rsidRPr="005C6589" w:rsidRDefault="004356AC" w:rsidP="00722B21">
      <w:pPr>
        <w:pStyle w:val="Default"/>
        <w:ind w:left="360"/>
      </w:pPr>
    </w:p>
    <w:p w:rsidR="00722B21" w:rsidRPr="005C6589" w:rsidRDefault="004356AC" w:rsidP="00722B21">
      <w:pPr>
        <w:pStyle w:val="Default"/>
        <w:ind w:left="360"/>
      </w:pPr>
    </w:p>
    <w:p w:rsidR="00722B21" w:rsidRPr="005253CF" w:rsidRDefault="004356AC" w:rsidP="00722B21">
      <w:pPr>
        <w:pStyle w:val="CM4"/>
        <w:spacing w:line="360" w:lineRule="auto"/>
        <w:jc w:val="both"/>
        <w:rPr>
          <w:color w:val="000000"/>
          <w:szCs w:val="22"/>
        </w:rPr>
      </w:pPr>
      <w:r w:rsidRPr="005253CF">
        <w:rPr>
          <w:b/>
          <w:color w:val="000000"/>
          <w:szCs w:val="22"/>
        </w:rPr>
        <w:lastRenderedPageBreak/>
        <w:t xml:space="preserve">Safety Considerations </w:t>
      </w:r>
    </w:p>
    <w:p w:rsidR="00722B21" w:rsidRPr="005253CF" w:rsidRDefault="004356AC" w:rsidP="00722B21">
      <w:pPr>
        <w:pStyle w:val="CM6"/>
        <w:spacing w:line="360" w:lineRule="auto"/>
        <w:jc w:val="both"/>
        <w:rPr>
          <w:color w:val="000000"/>
          <w:szCs w:val="22"/>
        </w:rPr>
      </w:pPr>
      <w:r w:rsidRPr="005253CF">
        <w:rPr>
          <w:color w:val="000000"/>
          <w:szCs w:val="22"/>
        </w:rPr>
        <w:t>Review relevant safety rules from Safety Contract on Day #</w:t>
      </w:r>
      <w:r w:rsidRPr="005253CF">
        <w:rPr>
          <w:color w:val="000000"/>
          <w:szCs w:val="22"/>
        </w:rPr>
        <w:t xml:space="preserve"> 1, including use of goggles, UV sanitizer, proper behavior and clean / neat organization of station</w:t>
      </w:r>
    </w:p>
    <w:p w:rsidR="00722B21" w:rsidRPr="00543F51" w:rsidRDefault="004356AC" w:rsidP="00722B21">
      <w:pPr>
        <w:pStyle w:val="Default"/>
      </w:pPr>
    </w:p>
    <w:p w:rsidR="00722B21" w:rsidRPr="005253CF" w:rsidRDefault="004356AC" w:rsidP="00722B21">
      <w:pPr>
        <w:pStyle w:val="CM6"/>
        <w:spacing w:line="360" w:lineRule="auto"/>
        <w:jc w:val="both"/>
        <w:rPr>
          <w:color w:val="000000"/>
          <w:szCs w:val="22"/>
        </w:rPr>
      </w:pPr>
      <w:r w:rsidRPr="005C6589">
        <w:rPr>
          <w:b/>
          <w:color w:val="000000"/>
          <w:szCs w:val="22"/>
          <w:u w:val="single"/>
        </w:rPr>
        <w:t xml:space="preserve">Engage </w:t>
      </w:r>
      <w:r>
        <w:rPr>
          <w:b/>
          <w:color w:val="000000"/>
          <w:szCs w:val="22"/>
        </w:rPr>
        <w:t>– Time Estimate ___</w:t>
      </w:r>
      <w:r>
        <w:rPr>
          <w:b/>
          <w:color w:val="000000"/>
          <w:szCs w:val="22"/>
          <w:u w:val="single"/>
        </w:rPr>
        <w:t>5 min.</w:t>
      </w:r>
      <w:r>
        <w:rPr>
          <w:b/>
          <w:color w:val="000000"/>
          <w:szCs w:val="22"/>
        </w:rPr>
        <w:t>____</w:t>
      </w:r>
    </w:p>
    <w:p w:rsidR="00722B21" w:rsidRPr="005253CF" w:rsidRDefault="004356AC" w:rsidP="00722B21">
      <w:pPr>
        <w:pStyle w:val="CM5"/>
        <w:spacing w:line="360" w:lineRule="auto"/>
        <w:jc w:val="both"/>
        <w:rPr>
          <w:i/>
          <w:color w:val="000000"/>
          <w:szCs w:val="20"/>
        </w:rPr>
      </w:pPr>
      <w:r w:rsidRPr="005253CF">
        <w:rPr>
          <w:i/>
          <w:color w:val="000000"/>
          <w:szCs w:val="20"/>
        </w:rPr>
        <w:t>Demonstrate a huge bubble using string and soap at teacher lab station as students enter.  Ask students prompt questi</w:t>
      </w:r>
      <w:r w:rsidRPr="005253CF">
        <w:rPr>
          <w:i/>
          <w:color w:val="000000"/>
          <w:szCs w:val="20"/>
        </w:rPr>
        <w:t xml:space="preserve">ons from Daily Start Up format </w:t>
      </w:r>
      <w:proofErr w:type="gramStart"/>
      <w:r w:rsidRPr="005253CF">
        <w:rPr>
          <w:i/>
          <w:color w:val="000000"/>
          <w:szCs w:val="20"/>
        </w:rPr>
        <w:t>( Bell</w:t>
      </w:r>
      <w:proofErr w:type="gramEnd"/>
      <w:r w:rsidRPr="005253CF">
        <w:rPr>
          <w:i/>
          <w:color w:val="000000"/>
          <w:szCs w:val="20"/>
        </w:rPr>
        <w:t xml:space="preserve"> Ringer ) and select two volunteers to attempt to create larger bubbles in front of the class.  </w:t>
      </w:r>
    </w:p>
    <w:p w:rsidR="00722B21" w:rsidRDefault="004356AC" w:rsidP="00722B21">
      <w:pPr>
        <w:pStyle w:val="CM4"/>
        <w:spacing w:line="360" w:lineRule="auto"/>
        <w:jc w:val="both"/>
        <w:rPr>
          <w:b/>
          <w:color w:val="000000"/>
          <w:szCs w:val="22"/>
        </w:rPr>
      </w:pPr>
      <w:r w:rsidRPr="005C6589">
        <w:rPr>
          <w:b/>
          <w:szCs w:val="22"/>
          <w:u w:val="single"/>
        </w:rPr>
        <w:t>Explore</w:t>
      </w:r>
      <w:r w:rsidRPr="005253CF">
        <w:rPr>
          <w:b/>
          <w:szCs w:val="22"/>
        </w:rPr>
        <w:t xml:space="preserve"> </w:t>
      </w:r>
      <w:r>
        <w:rPr>
          <w:b/>
          <w:szCs w:val="22"/>
        </w:rPr>
        <w:t xml:space="preserve">– </w:t>
      </w:r>
      <w:r>
        <w:rPr>
          <w:b/>
          <w:color w:val="000000"/>
          <w:szCs w:val="22"/>
        </w:rPr>
        <w:t>Time Estimate __</w:t>
      </w:r>
      <w:r w:rsidRPr="005C6589">
        <w:rPr>
          <w:b/>
          <w:color w:val="000000"/>
          <w:szCs w:val="22"/>
          <w:u w:val="single"/>
        </w:rPr>
        <w:t>15 min.____</w:t>
      </w:r>
    </w:p>
    <w:p w:rsidR="00722B21" w:rsidRPr="005253CF" w:rsidRDefault="004356AC" w:rsidP="00722B21">
      <w:pPr>
        <w:pStyle w:val="CM4"/>
        <w:spacing w:line="360" w:lineRule="auto"/>
        <w:jc w:val="both"/>
      </w:pPr>
      <w:r w:rsidRPr="005253CF">
        <w:t xml:space="preserve">“Design and conduct your own investigation to how the amount of soap in a solution </w:t>
      </w:r>
      <w:proofErr w:type="gramStart"/>
      <w:r w:rsidRPr="005253CF">
        <w:t>e</w:t>
      </w:r>
      <w:r w:rsidRPr="005253CF">
        <w:t>ffects</w:t>
      </w:r>
      <w:proofErr w:type="gramEnd"/>
      <w:r w:rsidRPr="005253CF">
        <w:t xml:space="preserve"> the time a bubble will last.  Record your procedure, the data you collect and display the results using a graphical representation.”</w:t>
      </w:r>
    </w:p>
    <w:p w:rsidR="00722B21" w:rsidRPr="005C6589" w:rsidRDefault="004356AC" w:rsidP="00722B21">
      <w:pPr>
        <w:pStyle w:val="CM4"/>
        <w:spacing w:line="360" w:lineRule="auto"/>
        <w:jc w:val="both"/>
      </w:pPr>
      <w:r w:rsidRPr="005C6589">
        <w:t xml:space="preserve">After 3 - 4 minutes, distribute WS </w:t>
      </w:r>
      <w:proofErr w:type="gramStart"/>
      <w:r w:rsidRPr="005C6589">
        <w:t>( Data</w:t>
      </w:r>
      <w:proofErr w:type="gramEnd"/>
      <w:r w:rsidRPr="005C6589">
        <w:t xml:space="preserve"> Sheet ) to each group. If after 7 minutes a group is still struggling, off</w:t>
      </w:r>
      <w:r w:rsidRPr="005C6589">
        <w:t xml:space="preserve">er assistance to the group leader by asking questions. </w:t>
      </w:r>
    </w:p>
    <w:p w:rsidR="00722B21" w:rsidRPr="005253CF" w:rsidRDefault="004356AC" w:rsidP="00722B21">
      <w:pPr>
        <w:pStyle w:val="CM6"/>
        <w:spacing w:line="360" w:lineRule="auto"/>
        <w:jc w:val="both"/>
        <w:rPr>
          <w:color w:val="000000"/>
          <w:szCs w:val="22"/>
        </w:rPr>
      </w:pPr>
      <w:r w:rsidRPr="005C6589">
        <w:rPr>
          <w:b/>
          <w:color w:val="000000"/>
          <w:szCs w:val="22"/>
          <w:u w:val="single"/>
        </w:rPr>
        <w:t>Explain</w:t>
      </w:r>
      <w:r w:rsidRPr="005253CF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-- Time Estimate __</w:t>
      </w:r>
      <w:r>
        <w:rPr>
          <w:b/>
          <w:color w:val="000000"/>
          <w:szCs w:val="22"/>
          <w:u w:val="single"/>
        </w:rPr>
        <w:t>10 min.</w:t>
      </w:r>
      <w:r>
        <w:rPr>
          <w:b/>
          <w:color w:val="000000"/>
          <w:szCs w:val="22"/>
        </w:rPr>
        <w:t>____</w:t>
      </w:r>
    </w:p>
    <w:p w:rsidR="00722B21" w:rsidRPr="005253CF" w:rsidRDefault="004356AC" w:rsidP="00722B21">
      <w:pPr>
        <w:pStyle w:val="CM6"/>
        <w:spacing w:line="360" w:lineRule="auto"/>
        <w:jc w:val="both"/>
        <w:rPr>
          <w:color w:val="000000"/>
          <w:szCs w:val="22"/>
        </w:rPr>
      </w:pPr>
      <w:r w:rsidRPr="005253CF">
        <w:rPr>
          <w:color w:val="000000"/>
          <w:szCs w:val="22"/>
        </w:rPr>
        <w:t xml:space="preserve">Ask each group to report back to the class the procedure and their results. </w:t>
      </w:r>
    </w:p>
    <w:p w:rsidR="00722B21" w:rsidRDefault="004356AC" w:rsidP="00722B21">
      <w:pPr>
        <w:pStyle w:val="CM6"/>
        <w:spacing w:line="360" w:lineRule="auto"/>
        <w:jc w:val="both"/>
        <w:rPr>
          <w:b/>
          <w:color w:val="000000"/>
          <w:szCs w:val="22"/>
        </w:rPr>
      </w:pPr>
      <w:r w:rsidRPr="005C6589">
        <w:rPr>
          <w:b/>
          <w:color w:val="000000"/>
          <w:szCs w:val="22"/>
          <w:u w:val="single"/>
        </w:rPr>
        <w:t>Extend</w:t>
      </w:r>
      <w:r w:rsidRPr="005253CF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-- Time Estimate __</w:t>
      </w:r>
      <w:r>
        <w:rPr>
          <w:b/>
          <w:color w:val="000000"/>
          <w:szCs w:val="22"/>
          <w:u w:val="single"/>
        </w:rPr>
        <w:t>10 min.</w:t>
      </w:r>
      <w:r>
        <w:rPr>
          <w:b/>
          <w:color w:val="000000"/>
          <w:szCs w:val="22"/>
        </w:rPr>
        <w:t>___</w:t>
      </w:r>
    </w:p>
    <w:p w:rsidR="00722B21" w:rsidRPr="005C6589" w:rsidRDefault="004356AC" w:rsidP="00722B21">
      <w:pPr>
        <w:pStyle w:val="Default"/>
      </w:pPr>
      <w:r w:rsidRPr="005C6589">
        <w:t xml:space="preserve">Rotate to a new group </w:t>
      </w:r>
      <w:proofErr w:type="gramStart"/>
      <w:r w:rsidRPr="005C6589">
        <w:t>( “</w:t>
      </w:r>
      <w:proofErr w:type="gramEnd"/>
      <w:r w:rsidRPr="005C6589">
        <w:t>leaders” and “data hou</w:t>
      </w:r>
      <w:r w:rsidRPr="005C6589">
        <w:t xml:space="preserve">nds” stay, “supply guys” move clockwise, and “graphic designers” moves counter-clockwise ).  Share prepared flipchart on Promethean Board for key </w:t>
      </w:r>
      <w:proofErr w:type="gramStart"/>
      <w:r w:rsidRPr="005C6589">
        <w:t>concepts :</w:t>
      </w:r>
      <w:proofErr w:type="gramEnd"/>
      <w:r w:rsidRPr="005C6589">
        <w:t xml:space="preserve"> </w:t>
      </w:r>
    </w:p>
    <w:p w:rsidR="00722B21" w:rsidRPr="005C6589" w:rsidRDefault="004356AC" w:rsidP="00722B21">
      <w:pPr>
        <w:pStyle w:val="Default"/>
      </w:pPr>
    </w:p>
    <w:p w:rsidR="00722B21" w:rsidRPr="005C6589" w:rsidRDefault="004356AC" w:rsidP="00722B21">
      <w:pPr>
        <w:pStyle w:val="Default"/>
        <w:numPr>
          <w:ilvl w:val="0"/>
          <w:numId w:val="4"/>
        </w:numPr>
      </w:pPr>
      <w:r w:rsidRPr="005C6589">
        <w:t>Vocabulary : Physical Property, Surface Tension of liquids</w:t>
      </w:r>
    </w:p>
    <w:p w:rsidR="00722B21" w:rsidRPr="005C6589" w:rsidRDefault="004356AC" w:rsidP="00722B21">
      <w:pPr>
        <w:pStyle w:val="Default"/>
        <w:ind w:left="360"/>
      </w:pPr>
    </w:p>
    <w:p w:rsidR="00722B21" w:rsidRPr="005C6589" w:rsidRDefault="004356AC" w:rsidP="00722B21">
      <w:pPr>
        <w:pStyle w:val="Default"/>
      </w:pPr>
      <w:r w:rsidRPr="005C6589">
        <w:t>Task new groups to determine the opti</w:t>
      </w:r>
      <w:r w:rsidRPr="005C6589">
        <w:t xml:space="preserve">mal ratio of </w:t>
      </w:r>
      <w:proofErr w:type="gramStart"/>
      <w:r w:rsidRPr="005C6589">
        <w:t>soap :</w:t>
      </w:r>
      <w:proofErr w:type="gramEnd"/>
      <w:r w:rsidRPr="005C6589">
        <w:t xml:space="preserve"> water for making the longest lasting bubble. </w:t>
      </w:r>
    </w:p>
    <w:p w:rsidR="00722B21" w:rsidRPr="005C6589" w:rsidRDefault="004356AC" w:rsidP="00722B21">
      <w:pPr>
        <w:pStyle w:val="Default"/>
      </w:pPr>
    </w:p>
    <w:p w:rsidR="00722B21" w:rsidRPr="005C6589" w:rsidRDefault="004356AC" w:rsidP="00722B21">
      <w:pPr>
        <w:pStyle w:val="Default"/>
      </w:pPr>
    </w:p>
    <w:p w:rsidR="00722B21" w:rsidRPr="005C6589" w:rsidRDefault="004356AC" w:rsidP="00722B21">
      <w:pPr>
        <w:pStyle w:val="Default"/>
      </w:pPr>
    </w:p>
    <w:p w:rsidR="00722B21" w:rsidRDefault="004356AC" w:rsidP="00722B21">
      <w:pPr>
        <w:pStyle w:val="CM1"/>
        <w:spacing w:line="360" w:lineRule="auto"/>
        <w:jc w:val="both"/>
        <w:rPr>
          <w:b/>
          <w:color w:val="000000"/>
          <w:szCs w:val="22"/>
        </w:rPr>
      </w:pPr>
      <w:r w:rsidRPr="005C6589">
        <w:rPr>
          <w:b/>
          <w:color w:val="000000"/>
          <w:szCs w:val="22"/>
          <w:u w:val="single"/>
        </w:rPr>
        <w:t>Evaluate</w:t>
      </w:r>
      <w:r w:rsidRPr="005253CF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 xml:space="preserve">-- Time Estimate </w:t>
      </w:r>
      <w:r w:rsidRPr="005C6589">
        <w:rPr>
          <w:b/>
          <w:color w:val="000000"/>
          <w:szCs w:val="22"/>
          <w:u w:val="single"/>
        </w:rPr>
        <w:t>__20 min. __</w:t>
      </w:r>
    </w:p>
    <w:p w:rsidR="00722B21" w:rsidRPr="005253CF" w:rsidRDefault="004356AC" w:rsidP="00722B21">
      <w:pPr>
        <w:pStyle w:val="Default"/>
        <w:spacing w:line="360" w:lineRule="auto"/>
      </w:pPr>
      <w:r w:rsidRPr="005253CF">
        <w:t xml:space="preserve">Distribute WS </w:t>
      </w:r>
      <w:proofErr w:type="gramStart"/>
      <w:r w:rsidRPr="005253CF">
        <w:t>( Connecting</w:t>
      </w:r>
      <w:proofErr w:type="gramEnd"/>
      <w:r w:rsidRPr="005253CF">
        <w:t xml:space="preserve"> Learning ).  Have “Data Hounds” and “Graphic Designers” report to class their results </w:t>
      </w:r>
      <w:proofErr w:type="gramStart"/>
      <w:r w:rsidRPr="005253CF">
        <w:t>( time</w:t>
      </w:r>
      <w:proofErr w:type="gramEnd"/>
      <w:r w:rsidRPr="005253CF">
        <w:t xml:space="preserve"> and ratio of soap : water ra</w:t>
      </w:r>
      <w:r w:rsidRPr="005253CF">
        <w:t>tio ).</w:t>
      </w:r>
    </w:p>
    <w:p w:rsidR="00722B21" w:rsidRPr="005253CF" w:rsidRDefault="004356AC" w:rsidP="00722B21">
      <w:pPr>
        <w:pStyle w:val="Default"/>
        <w:spacing w:line="360" w:lineRule="auto"/>
      </w:pPr>
    </w:p>
    <w:p w:rsidR="00722B21" w:rsidRPr="005C6589" w:rsidRDefault="004356AC" w:rsidP="00722B21">
      <w:pPr>
        <w:pStyle w:val="CM6"/>
        <w:spacing w:line="360" w:lineRule="auto"/>
        <w:rPr>
          <w:b/>
          <w:szCs w:val="22"/>
        </w:rPr>
      </w:pPr>
      <w:r w:rsidRPr="005C6589">
        <w:rPr>
          <w:b/>
          <w:szCs w:val="22"/>
        </w:rPr>
        <w:t xml:space="preserve">Plans for Diversity </w:t>
      </w:r>
    </w:p>
    <w:p w:rsidR="00722B21" w:rsidRPr="005C6589" w:rsidRDefault="004356AC" w:rsidP="00722B21">
      <w:pPr>
        <w:pStyle w:val="Default"/>
      </w:pPr>
      <w:r w:rsidRPr="005C6589">
        <w:t xml:space="preserve">Four “Honors Science 6” classes will perform work in pre-arranged groups of 4 with strong &amp; weak math students paired.  Two “Academic Science 6” classes will also be in groups of 4 but will have guided key questions as prompts </w:t>
      </w:r>
      <w:r w:rsidRPr="005C6589">
        <w:t xml:space="preserve">throughout the “Explore” phase written out on 3” x 5” cards and distributed by </w:t>
      </w:r>
      <w:proofErr w:type="gramStart"/>
      <w:r w:rsidRPr="005C6589">
        <w:t>teachers</w:t>
      </w:r>
      <w:proofErr w:type="gramEnd"/>
      <w:r w:rsidRPr="005C6589">
        <w:t xml:space="preserve"> aide to the leader of each group.  The Academic classes will NOT switch partners during the “Extend” phase as there are many special needs students who would have diffi</w:t>
      </w:r>
      <w:r w:rsidRPr="005C6589">
        <w:t xml:space="preserve">culty re-gaining focus.  Rounding and use of calculators can be used to aide in math computation. </w:t>
      </w:r>
    </w:p>
    <w:p w:rsidR="00722B21" w:rsidRPr="005C6589" w:rsidRDefault="004356AC" w:rsidP="00722B21">
      <w:pPr>
        <w:pStyle w:val="Default"/>
      </w:pPr>
    </w:p>
    <w:p w:rsidR="00722B21" w:rsidRPr="005253CF" w:rsidRDefault="004356AC" w:rsidP="00722B21">
      <w:pPr>
        <w:pStyle w:val="CM6"/>
        <w:spacing w:line="360" w:lineRule="auto"/>
        <w:rPr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Connections </w:t>
      </w:r>
    </w:p>
    <w:p w:rsidR="00722B21" w:rsidRPr="005253CF" w:rsidRDefault="004356AC" w:rsidP="00722B21">
      <w:pPr>
        <w:pStyle w:val="Default"/>
        <w:spacing w:line="360" w:lineRule="auto"/>
        <w:rPr>
          <w:color w:val="auto"/>
        </w:rPr>
      </w:pPr>
      <w:r w:rsidRPr="005253CF">
        <w:rPr>
          <w:color w:val="auto"/>
        </w:rPr>
        <w:t>Loudoun County Public Schools lays out a detailed curriculum that closely aligns with the VA State SOL’s.  One of the first key concepts is mea</w:t>
      </w:r>
      <w:r w:rsidRPr="005253CF">
        <w:rPr>
          <w:color w:val="auto"/>
        </w:rPr>
        <w:t>surement, so the first few weeks of the year I use an introductory skill unit spanning measurement, how to use equipment, lab principles and “how to think like a scientist”.   This lesson will fall near the end of September and aide students on their SOL b</w:t>
      </w:r>
      <w:r w:rsidRPr="005253CF">
        <w:rPr>
          <w:color w:val="auto"/>
        </w:rPr>
        <w:t xml:space="preserve">enchmark assessments later in November.  </w:t>
      </w:r>
    </w:p>
    <w:p w:rsidR="00722B21" w:rsidRPr="005253CF" w:rsidRDefault="004356AC" w:rsidP="00722B21">
      <w:pPr>
        <w:pStyle w:val="Default"/>
        <w:spacing w:line="360" w:lineRule="auto"/>
        <w:rPr>
          <w:color w:val="auto"/>
        </w:rPr>
      </w:pPr>
    </w:p>
    <w:p w:rsidR="00722B21" w:rsidRPr="005253CF" w:rsidRDefault="004356AC" w:rsidP="00722B21">
      <w:pPr>
        <w:pStyle w:val="Default"/>
        <w:spacing w:line="360" w:lineRule="auto"/>
        <w:rPr>
          <w:color w:val="auto"/>
        </w:rPr>
      </w:pPr>
      <w:r w:rsidRPr="005253CF">
        <w:rPr>
          <w:color w:val="auto"/>
        </w:rPr>
        <w:t>A Real-World application of this lab could involve students investigating how different brands of dishwashing soap compare, tracking ingredients and price. As a HW assignment, students can research how various com</w:t>
      </w:r>
      <w:r w:rsidRPr="005253CF">
        <w:rPr>
          <w:color w:val="auto"/>
        </w:rPr>
        <w:t xml:space="preserve">pany products use glycerin, or even corn syrup, as a key ingredient.  </w:t>
      </w:r>
    </w:p>
    <w:p w:rsidR="00722B21" w:rsidRPr="005253CF" w:rsidRDefault="004356AC" w:rsidP="00722B21">
      <w:pPr>
        <w:pStyle w:val="Default"/>
        <w:spacing w:line="360" w:lineRule="auto"/>
        <w:rPr>
          <w:color w:val="auto"/>
        </w:rPr>
      </w:pPr>
    </w:p>
    <w:p w:rsidR="00722B21" w:rsidRPr="005253CF" w:rsidRDefault="004356AC" w:rsidP="00722B21">
      <w:pPr>
        <w:pStyle w:val="Default"/>
        <w:spacing w:line="360" w:lineRule="auto"/>
        <w:rPr>
          <w:color w:val="auto"/>
        </w:rPr>
      </w:pPr>
      <w:r w:rsidRPr="005253CF">
        <w:rPr>
          <w:color w:val="auto"/>
        </w:rPr>
        <w:t xml:space="preserve">Math connections </w:t>
      </w:r>
      <w:proofErr w:type="gramStart"/>
      <w:r w:rsidRPr="005253CF">
        <w:rPr>
          <w:color w:val="auto"/>
        </w:rPr>
        <w:t>include :</w:t>
      </w:r>
      <w:proofErr w:type="gramEnd"/>
      <w:r w:rsidRPr="005253CF">
        <w:rPr>
          <w:color w:val="auto"/>
        </w:rPr>
        <w:t xml:space="preserve"> measuring elapsed time, whole number operations, converting units of time, measures of central tendency ( mean, median ), size of data samples as well as gra</w:t>
      </w:r>
      <w:r w:rsidRPr="005253CF">
        <w:rPr>
          <w:color w:val="auto"/>
        </w:rPr>
        <w:t xml:space="preserve">phing skills.   </w:t>
      </w:r>
    </w:p>
    <w:p w:rsidR="00722B21" w:rsidRPr="005253CF" w:rsidRDefault="004356AC" w:rsidP="00722B21">
      <w:pPr>
        <w:pStyle w:val="Default"/>
        <w:spacing w:line="360" w:lineRule="auto"/>
        <w:rPr>
          <w:color w:val="auto"/>
        </w:rPr>
      </w:pPr>
    </w:p>
    <w:p w:rsidR="00722B21" w:rsidRPr="005253CF" w:rsidRDefault="004356AC" w:rsidP="00722B21">
      <w:pPr>
        <w:pStyle w:val="Default"/>
        <w:spacing w:line="360" w:lineRule="auto"/>
        <w:rPr>
          <w:color w:val="auto"/>
        </w:rPr>
      </w:pPr>
      <w:r w:rsidRPr="00B32855">
        <w:rPr>
          <w:color w:val="auto"/>
        </w:rPr>
        <w:fldChar w:fldCharType="begin"/>
      </w:r>
      <w:r w:rsidRPr="00B32855">
        <w:rPr>
          <w:color w:val="auto"/>
        </w:rPr>
        <w:instrText xml:space="preserve"> FILENAME \p </w:instrText>
      </w:r>
      <w:r w:rsidRPr="00B32855">
        <w:rPr>
          <w:color w:val="auto"/>
        </w:rPr>
        <w:fldChar w:fldCharType="separate"/>
      </w:r>
      <w:r w:rsidRPr="00B32855">
        <w:rPr>
          <w:noProof/>
          <w:color w:val="auto"/>
        </w:rPr>
        <w:t>Macintosh HD:Users:darryldawson:Desktop:CTA Lesson 1 - DarrylDawson.doc</w:t>
      </w:r>
      <w:r w:rsidRPr="00B32855">
        <w:rPr>
          <w:color w:val="auto"/>
        </w:rPr>
        <w:fldChar w:fldCharType="end"/>
      </w:r>
    </w:p>
    <w:sectPr w:rsidR="00722B21" w:rsidRPr="005253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SvtyTwo ITC TT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4DB"/>
    <w:multiLevelType w:val="hybridMultilevel"/>
    <w:tmpl w:val="6E94B97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C742D"/>
    <w:multiLevelType w:val="hybridMultilevel"/>
    <w:tmpl w:val="7B1EC82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B55E6"/>
    <w:multiLevelType w:val="hybridMultilevel"/>
    <w:tmpl w:val="21309C0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567B8"/>
    <w:multiLevelType w:val="hybridMultilevel"/>
    <w:tmpl w:val="041AC94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273A88"/>
    <w:multiLevelType w:val="hybridMultilevel"/>
    <w:tmpl w:val="4C222F8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CF"/>
    <w:rsid w:val="004356AC"/>
    <w:rsid w:val="009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5E Template- Science</vt:lpstr>
    </vt:vector>
  </TitlesOfParts>
  <Company>James Madison University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 Template- Science</dc:title>
  <dc:creator>David Slykhuis</dc:creator>
  <cp:lastModifiedBy>Desktop Services</cp:lastModifiedBy>
  <cp:revision>2</cp:revision>
  <dcterms:created xsi:type="dcterms:W3CDTF">2011-09-23T20:23:00Z</dcterms:created>
  <dcterms:modified xsi:type="dcterms:W3CDTF">2011-09-23T20:23:00Z</dcterms:modified>
</cp:coreProperties>
</file>